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506" w:firstLineChars="500"/>
        <w:jc w:val="both"/>
        <w:rPr>
          <w:rFonts w:hint="eastAsia" w:ascii="宋体" w:hAnsi="宋体" w:cs="宋体"/>
          <w:b/>
          <w:sz w:val="30"/>
          <w:szCs w:val="36"/>
        </w:rPr>
      </w:pPr>
      <w:r>
        <w:rPr>
          <w:rFonts w:hint="eastAsia" w:ascii="宋体" w:hAnsi="宋体" w:cs="宋体"/>
          <w:b/>
          <w:sz w:val="30"/>
          <w:szCs w:val="36"/>
        </w:rPr>
        <w:t>智能技术在炼铁上的应用研讨会回执表</w:t>
      </w:r>
    </w:p>
    <w:p>
      <w:pPr>
        <w:spacing w:line="440" w:lineRule="exact"/>
        <w:jc w:val="center"/>
        <w:rPr>
          <w:rFonts w:hint="eastAsia" w:ascii="宋体" w:hAnsi="宋体" w:cs="宋体"/>
          <w:b/>
          <w:sz w:val="30"/>
          <w:szCs w:val="36"/>
        </w:rPr>
      </w:pPr>
    </w:p>
    <w:tbl>
      <w:tblPr>
        <w:tblStyle w:val="2"/>
        <w:tblW w:w="86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1463"/>
        <w:gridCol w:w="1516"/>
        <w:gridCol w:w="1585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单位名称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 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 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职务</w:t>
            </w:r>
            <w:r>
              <w:rPr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职称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联系方式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36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您感兴趣或重点关注的议题</w:t>
            </w:r>
          </w:p>
          <w:p>
            <w:pPr>
              <w:topLinePunct/>
              <w:autoSpaceDE w:val="0"/>
              <w:autoSpaceDN w:val="0"/>
              <w:spacing w:line="400" w:lineRule="exact"/>
              <w:rPr>
                <w:sz w:val="24"/>
                <w:szCs w:val="32"/>
              </w:rPr>
            </w:pP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会务发票抬头(专票请注明）</w:t>
            </w:r>
          </w:p>
        </w:tc>
        <w:tc>
          <w:tcPr>
            <w:tcW w:w="6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utoSpaceDE w:val="0"/>
              <w:autoSpaceDN w:val="0"/>
              <w:spacing w:line="400" w:lineRule="exact"/>
              <w:jc w:val="center"/>
              <w:rPr>
                <w:sz w:val="24"/>
                <w:szCs w:val="32"/>
              </w:rPr>
            </w:pPr>
            <w:bookmarkStart w:id="0" w:name="_GoBack"/>
            <w:bookmarkEnd w:id="0"/>
          </w:p>
        </w:tc>
      </w:tr>
    </w:tbl>
    <w:p/>
    <w:p/>
    <w:sectPr>
      <w:pgSz w:w="11906" w:h="16838"/>
      <w:pgMar w:top="1383" w:right="1474" w:bottom="132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40211"/>
    <w:rsid w:val="311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2019-08-13T02:35:00Z</dcterms:created>
  <dc:creator>枫叶</dc:creator>
  <cp:lastModifiedBy>枫叶</cp:lastModifiedBy>
  <dcterms:modified xsi:type="dcterms:W3CDTF">2019-08-13T02:35:43Z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